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10" w:rsidRPr="00921BDC" w:rsidRDefault="00025310" w:rsidP="00025310">
      <w:pPr>
        <w:spacing w:after="0" w:line="240" w:lineRule="auto"/>
        <w:jc w:val="center"/>
        <w:outlineLvl w:val="2"/>
        <w:rPr>
          <w:rFonts w:ascii="Times New Roman" w:eastAsia="Times New Roman" w:hAnsi="Times New Roman" w:cs="Times New Roman"/>
          <w:b/>
          <w:bCs/>
          <w:caps/>
          <w:sz w:val="28"/>
          <w:szCs w:val="28"/>
          <w:lang w:val="ru-RU"/>
        </w:rPr>
      </w:pPr>
      <w:r w:rsidRPr="00921BDC">
        <w:rPr>
          <w:rFonts w:ascii="Times New Roman" w:eastAsia="Times New Roman" w:hAnsi="Times New Roman" w:cs="Times New Roman"/>
          <w:b/>
          <w:bCs/>
          <w:caps/>
          <w:sz w:val="28"/>
          <w:szCs w:val="28"/>
          <w:lang w:val="ru-RU"/>
        </w:rPr>
        <w:t>ПОЛОЖЕНИЕ</w:t>
      </w:r>
    </w:p>
    <w:p w:rsidR="00921BDC" w:rsidRDefault="00025310" w:rsidP="00025310">
      <w:pPr>
        <w:spacing w:after="0" w:line="240" w:lineRule="auto"/>
        <w:jc w:val="center"/>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 xml:space="preserve">О выборах председателя </w:t>
      </w:r>
      <w:r w:rsidR="00921BDC">
        <w:rPr>
          <w:rFonts w:ascii="Times New Roman" w:eastAsia="Times New Roman" w:hAnsi="Times New Roman" w:cs="Times New Roman"/>
          <w:b/>
          <w:bCs/>
          <w:color w:val="000000"/>
          <w:sz w:val="28"/>
          <w:szCs w:val="28"/>
          <w:lang w:val="ru-RU"/>
        </w:rPr>
        <w:t>КДМ КГУ</w:t>
      </w:r>
    </w:p>
    <w:p w:rsidR="00025310" w:rsidRPr="00025310" w:rsidRDefault="00921BDC" w:rsidP="00025310">
      <w:pPr>
        <w:spacing w:after="0" w:line="240" w:lineRule="auto"/>
        <w:jc w:val="center"/>
        <w:outlineLvl w:val="3"/>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 «Шемонаихинский колледж» УО ВКО </w:t>
      </w:r>
    </w:p>
    <w:p w:rsidR="00025310" w:rsidRPr="00025310" w:rsidRDefault="00025310" w:rsidP="00025310">
      <w:pPr>
        <w:spacing w:after="0" w:line="240" w:lineRule="auto"/>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1.Основные термины и понятия: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1.1. Настоящее положение регламентирует процедуру проведения выборов на должность </w:t>
      </w:r>
      <w:proofErr w:type="gramStart"/>
      <w:r w:rsidRPr="00025310">
        <w:rPr>
          <w:rFonts w:ascii="Times New Roman" w:eastAsia="Times New Roman" w:hAnsi="Times New Roman" w:cs="Times New Roman"/>
          <w:color w:val="000000"/>
          <w:sz w:val="28"/>
          <w:szCs w:val="28"/>
          <w:lang w:val="ru-RU"/>
        </w:rPr>
        <w:t xml:space="preserve">председателя </w:t>
      </w:r>
      <w:r w:rsidR="00921BDC">
        <w:rPr>
          <w:rFonts w:ascii="Times New Roman" w:eastAsia="Times New Roman" w:hAnsi="Times New Roman" w:cs="Times New Roman"/>
          <w:color w:val="000000"/>
          <w:sz w:val="28"/>
          <w:szCs w:val="28"/>
          <w:lang w:val="ru-RU"/>
        </w:rPr>
        <w:t xml:space="preserve"> Комитета</w:t>
      </w:r>
      <w:proofErr w:type="gramEnd"/>
      <w:r w:rsidR="00921BDC">
        <w:rPr>
          <w:rFonts w:ascii="Times New Roman" w:eastAsia="Times New Roman" w:hAnsi="Times New Roman" w:cs="Times New Roman"/>
          <w:color w:val="000000"/>
          <w:sz w:val="28"/>
          <w:szCs w:val="28"/>
          <w:lang w:val="ru-RU"/>
        </w:rPr>
        <w:t xml:space="preserve"> по делам молодежи (далее КДМ)</w:t>
      </w:r>
      <w:r w:rsidRPr="0002531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КГУ «Шемонаихинский колледж» УО ВКО </w:t>
      </w:r>
      <w:r w:rsidRPr="00025310">
        <w:rPr>
          <w:rFonts w:ascii="Times New Roman" w:eastAsia="Times New Roman" w:hAnsi="Times New Roman" w:cs="Times New Roman"/>
          <w:color w:val="000000"/>
          <w:sz w:val="28"/>
          <w:szCs w:val="28"/>
          <w:lang w:val="ru-RU"/>
        </w:rPr>
        <w:t xml:space="preserve"> (далее – Колледж).</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1.2. Применительно к процессу организации и проведения выборов председателя студенческого совета Колледжа в настоящем положении используются следующие термины и понятия: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Агитационные материалы</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Агитация предвыборная</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деятельность, осуществляемая в период избирательной кампании и имеющая целью пробудить избирателей к голосованию за кандидата;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Выдвижение кандидата</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самовыдвижение кандидата, инициатива членов студенческого совета Колледжа при согласовании с заведующим отделом воспитательной работы Колледжа в определении кандидата на пост председателя студенческого совета 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strike/>
          <w:color w:val="000000"/>
          <w:sz w:val="28"/>
          <w:szCs w:val="28"/>
          <w:u w:val="single"/>
          <w:lang w:val="ru-RU"/>
        </w:rPr>
        <w:t>Избирательная комиссия</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коллегиальный орган, формируемый в порядке и в сроки, которые установлены данным положением, организующий и обеспечивающий подготовку и проведение выборов;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Избирательное право студентов</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право студентов Колледжа участвовать в выборах председателя студенческого совета Колледжа избирать и быть избранным, участвовать в выдвижении кандидатов, в наблюдении за проведением выборов, работой избирательной комиссии, включая установление итогов голосования и определение результатов выборов, в других действиях в порядке, установленном настоящим Положением;</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Кандидат</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лицо, выдвинутое в установленном настоящим Положением порядке в качестве претендента на пост председателя студенческого совета Колледжа и зарегистрированное избирательной комиссией в качестве кандидата;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Наблюдатель</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студент Колледжа, представленный кандидатом и зарегистрированный в данном качестве избирательной комиссией,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включая деятельность комиссии по проверке правильности установления итогов голосования и определения результатов выборов;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Недействительная подпись</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подпись, собранная с нарушением порядка сбора подписей избирателей и (или) оформления подписного листа;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lastRenderedPageBreak/>
        <w:t>Недостоверная подпись</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подпись, выполненная от имени одного лица другим лицом;</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Прямое избирательное право</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принцип избирательной системы, предполагающий непосредственную подачу студентом своего голоса за конкретного кандидата;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Равное избирательное право</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принцип избирательного права, согласно которому все избиратели участвуют в выборах на равных основаниях;</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u w:val="single"/>
          <w:lang w:val="ru-RU"/>
        </w:rPr>
        <w:t>Тайное голосование</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голосование, при котором исключен контроль за волеизъявлением уполномоченного студента.</w:t>
      </w:r>
    </w:p>
    <w:p w:rsidR="00025310" w:rsidRPr="00025310" w:rsidRDefault="00025310" w:rsidP="00025310">
      <w:pPr>
        <w:numPr>
          <w:ilvl w:val="0"/>
          <w:numId w:val="1"/>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 xml:space="preserve">Основные принципы и нормы проведения выборов председателя </w:t>
      </w:r>
      <w:proofErr w:type="gramStart"/>
      <w:r w:rsidR="00921BDC">
        <w:rPr>
          <w:rFonts w:ascii="Times New Roman" w:eastAsia="Times New Roman" w:hAnsi="Times New Roman" w:cs="Times New Roman"/>
          <w:b/>
          <w:bCs/>
          <w:color w:val="000000"/>
          <w:sz w:val="28"/>
          <w:szCs w:val="28"/>
          <w:lang w:val="ru-RU"/>
        </w:rPr>
        <w:t xml:space="preserve">КДМ </w:t>
      </w:r>
      <w:r w:rsidRPr="00025310">
        <w:rPr>
          <w:rFonts w:ascii="Times New Roman" w:eastAsia="Times New Roman" w:hAnsi="Times New Roman" w:cs="Times New Roman"/>
          <w:b/>
          <w:bCs/>
          <w:color w:val="000000"/>
          <w:sz w:val="28"/>
          <w:szCs w:val="28"/>
          <w:lang w:val="ru-RU"/>
        </w:rPr>
        <w:t xml:space="preserve"> Колледжа</w:t>
      </w:r>
      <w:proofErr w:type="gram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2.1. Выборы председателя </w:t>
      </w:r>
      <w:proofErr w:type="gramStart"/>
      <w:r w:rsidR="00921BDC">
        <w:rPr>
          <w:rFonts w:ascii="Times New Roman" w:eastAsia="Times New Roman" w:hAnsi="Times New Roman" w:cs="Times New Roman"/>
          <w:color w:val="000000"/>
          <w:sz w:val="28"/>
          <w:szCs w:val="28"/>
          <w:lang w:val="ru-RU"/>
        </w:rPr>
        <w:t xml:space="preserve">КДМ </w:t>
      </w:r>
      <w:r w:rsidRPr="00025310">
        <w:rPr>
          <w:rFonts w:ascii="Times New Roman" w:eastAsia="Times New Roman" w:hAnsi="Times New Roman" w:cs="Times New Roman"/>
          <w:color w:val="000000"/>
          <w:sz w:val="28"/>
          <w:szCs w:val="28"/>
          <w:lang w:val="ru-RU"/>
        </w:rPr>
        <w:t xml:space="preserve"> Колледжа</w:t>
      </w:r>
      <w:proofErr w:type="gramEnd"/>
      <w:r w:rsidRPr="00025310">
        <w:rPr>
          <w:rFonts w:ascii="Times New Roman" w:eastAsia="Times New Roman" w:hAnsi="Times New Roman" w:cs="Times New Roman"/>
          <w:color w:val="000000"/>
          <w:sz w:val="28"/>
          <w:szCs w:val="28"/>
          <w:lang w:val="ru-RU"/>
        </w:rPr>
        <w:t xml:space="preserve"> осуществляются на основе равного избирательного права при тайном голосовании.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2.2. Участие избирателей в выборах является свободным и добровольным, каждый избиратель имеет только один голос.</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2.3. Выборы проводятся на альтернативной основе.</w:t>
      </w:r>
    </w:p>
    <w:p w:rsid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2.4. Выборы организуются и проводятся в соответствии с настоящим Положением, разработанным с учетом норм Устава Колледжа, Положением о студенческом самоуправлении Колледжа</w:t>
      </w:r>
      <w:r>
        <w:rPr>
          <w:rFonts w:ascii="Times New Roman" w:eastAsia="Times New Roman" w:hAnsi="Times New Roman" w:cs="Times New Roman"/>
          <w:color w:val="000000"/>
          <w:sz w:val="28"/>
          <w:szCs w:val="28"/>
          <w:lang w:val="ru-RU"/>
        </w:rPr>
        <w:t>.</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Pr="00025310">
        <w:rPr>
          <w:rFonts w:ascii="Times New Roman" w:eastAsia="Times New Roman" w:hAnsi="Times New Roman" w:cs="Times New Roman"/>
          <w:color w:val="000000"/>
          <w:sz w:val="28"/>
          <w:szCs w:val="28"/>
          <w:lang w:val="ru-RU"/>
        </w:rPr>
        <w:t xml:space="preserve">2.5. Председатель </w:t>
      </w:r>
      <w:proofErr w:type="gramStart"/>
      <w:r w:rsidR="00921BDC">
        <w:rPr>
          <w:rFonts w:ascii="Times New Roman" w:eastAsia="Times New Roman" w:hAnsi="Times New Roman" w:cs="Times New Roman"/>
          <w:color w:val="000000"/>
          <w:sz w:val="28"/>
          <w:szCs w:val="28"/>
          <w:lang w:val="ru-RU"/>
        </w:rPr>
        <w:t xml:space="preserve">КДМ </w:t>
      </w:r>
      <w:r w:rsidRPr="00025310">
        <w:rPr>
          <w:rFonts w:ascii="Times New Roman" w:eastAsia="Times New Roman" w:hAnsi="Times New Roman" w:cs="Times New Roman"/>
          <w:color w:val="000000"/>
          <w:sz w:val="28"/>
          <w:szCs w:val="28"/>
          <w:lang w:val="ru-RU"/>
        </w:rPr>
        <w:t xml:space="preserve"> Колледжа</w:t>
      </w:r>
      <w:proofErr w:type="gramEnd"/>
      <w:r w:rsidRPr="00025310">
        <w:rPr>
          <w:rFonts w:ascii="Times New Roman" w:eastAsia="Times New Roman" w:hAnsi="Times New Roman" w:cs="Times New Roman"/>
          <w:color w:val="000000"/>
          <w:sz w:val="28"/>
          <w:szCs w:val="28"/>
          <w:lang w:val="ru-RU"/>
        </w:rPr>
        <w:t xml:space="preserve"> избирается сроком на 1 год уполномоченными студентами Колледжа и может быть переизбран на второй срок.</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2.6. Выборы организует и проводит Избирательная комиссия студенческого совета Колледжа (далее – избирательная комиссия).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2.7. Администрация Колледжа оказывает избирательной комиссии содействие в реализации ее полномочий, в частности, предоставляет безвозмездно необходимые помещения, техническое оборудование.</w:t>
      </w:r>
    </w:p>
    <w:p w:rsidR="00025310" w:rsidRPr="00025310" w:rsidRDefault="00025310" w:rsidP="00025310">
      <w:pPr>
        <w:numPr>
          <w:ilvl w:val="0"/>
          <w:numId w:val="2"/>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Назначение</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выборов</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3.1. Выборы назначаются решением студенческого совета Колледжа не позднее, чем за месяц до дня голосования.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3.2. Решение студенческого совета Колледжа о назначении выборов и сроках формирования избирательной комиссии подлежит официальному опубликованию на сайте Колледжа и размещению на информационном пространстве Колледжа не позднее, чем через 5 дней после его принятия. До момента формирования избирательной комиссии организация выборов председателя студенческого совета Колледжа возлагается на гражданско-патриотический сектор студенческого совета Колледжа.</w:t>
      </w:r>
    </w:p>
    <w:p w:rsidR="00025310" w:rsidRPr="00025310" w:rsidRDefault="00025310" w:rsidP="00025310">
      <w:pPr>
        <w:numPr>
          <w:ilvl w:val="0"/>
          <w:numId w:val="3"/>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Составление списка студентов, участвующих в голосовании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4.1. В голосовании по выборам председателя </w:t>
      </w:r>
      <w:r w:rsidR="00921BDC">
        <w:rPr>
          <w:rFonts w:ascii="Times New Roman" w:eastAsia="Times New Roman" w:hAnsi="Times New Roman" w:cs="Times New Roman"/>
          <w:color w:val="000000"/>
          <w:sz w:val="28"/>
          <w:szCs w:val="28"/>
          <w:lang w:val="ru-RU"/>
        </w:rPr>
        <w:t>КДМ</w:t>
      </w:r>
      <w:r w:rsidRPr="00025310">
        <w:rPr>
          <w:rFonts w:ascii="Times New Roman" w:eastAsia="Times New Roman" w:hAnsi="Times New Roman" w:cs="Times New Roman"/>
          <w:color w:val="000000"/>
          <w:sz w:val="28"/>
          <w:szCs w:val="28"/>
          <w:lang w:val="ru-RU"/>
        </w:rPr>
        <w:t xml:space="preserve"> принимают участие студенты 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lastRenderedPageBreak/>
        <w:t xml:space="preserve">4.2. Список избирателей состоит из титульного и вкладных листов (Приложения </w:t>
      </w:r>
      <w:r w:rsidRPr="00025310">
        <w:rPr>
          <w:rFonts w:ascii="Times New Roman" w:eastAsia="Times New Roman" w:hAnsi="Times New Roman" w:cs="Times New Roman"/>
          <w:color w:val="000000"/>
          <w:sz w:val="28"/>
          <w:szCs w:val="28"/>
        </w:rPr>
        <w:t>No</w:t>
      </w:r>
      <w:r w:rsidRPr="00025310">
        <w:rPr>
          <w:rFonts w:ascii="Times New Roman" w:eastAsia="Times New Roman" w:hAnsi="Times New Roman" w:cs="Times New Roman"/>
          <w:color w:val="000000"/>
          <w:sz w:val="28"/>
          <w:szCs w:val="28"/>
          <w:lang w:val="ru-RU"/>
        </w:rPr>
        <w:t>1, 2), форма которых утверждается избирательной комиссией не позднее, чем за 10 дней со дня голосования.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4.3. В целях реализации прав избирателей общий список студентов-избирателей составляется членами избирательной комиссии не позднее, чем за 8 дней до дня выборов на основании сведений, предоставленных студенческим советом Колледжа. Списки избирателей подаются в избирательную комиссию </w:t>
      </w:r>
      <w:proofErr w:type="gramStart"/>
      <w:r w:rsidRPr="00025310">
        <w:rPr>
          <w:rFonts w:ascii="Times New Roman" w:eastAsia="Times New Roman" w:hAnsi="Times New Roman" w:cs="Times New Roman"/>
          <w:color w:val="000000"/>
          <w:sz w:val="28"/>
          <w:szCs w:val="28"/>
          <w:lang w:val="ru-RU"/>
        </w:rPr>
        <w:t xml:space="preserve">в </w:t>
      </w:r>
      <w:proofErr w:type="spellStart"/>
      <w:r w:rsidRPr="00025310">
        <w:rPr>
          <w:rFonts w:ascii="Times New Roman" w:eastAsia="Times New Roman" w:hAnsi="Times New Roman" w:cs="Times New Roman"/>
          <w:color w:val="000000"/>
          <w:sz w:val="28"/>
          <w:szCs w:val="28"/>
          <w:lang w:val="ru-RU"/>
        </w:rPr>
        <w:t>в</w:t>
      </w:r>
      <w:proofErr w:type="spellEnd"/>
      <w:proofErr w:type="gramEnd"/>
      <w:r w:rsidRPr="00025310">
        <w:rPr>
          <w:rFonts w:ascii="Times New Roman" w:eastAsia="Times New Roman" w:hAnsi="Times New Roman" w:cs="Times New Roman"/>
          <w:color w:val="000000"/>
          <w:sz w:val="28"/>
          <w:szCs w:val="28"/>
          <w:lang w:val="ru-RU"/>
        </w:rPr>
        <w:t xml:space="preserve"> печатном виде в студенческий совет Колледжа кабинет </w:t>
      </w:r>
      <w:r>
        <w:rPr>
          <w:rFonts w:ascii="Times New Roman" w:eastAsia="Times New Roman" w:hAnsi="Times New Roman" w:cs="Times New Roman"/>
          <w:color w:val="000000"/>
          <w:sz w:val="28"/>
          <w:szCs w:val="28"/>
          <w:lang w:val="ru-RU"/>
        </w:rPr>
        <w:t>214.</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4.4. Общий список избирателей составляется в одном экземпляре. Сведения об избирателях, включаемых в список избирателей, располагаются в алфавитном порядке. В списки избирателей указываются – фамилия, имя отчество, год рождения, группа студента-избирателя. В списке избирателей должны быть предусмотрены места для проставления избирателем подписи за получение им бюллетеня, подписи члена избирательной комиссии, выдавшего бюллетень избирателю, а также для внесения суммарных данных по выборам. В списке избирателей должно быть предоставлено место для внесения особых отметок.</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4.5. Список избирателей должен быть прошит, иметь сквозную нумерацию листов, фамилий избирателей, и подписан председателем и секретарем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4.6. Вносить какие-либо изменения в списки избирателей после окончания голосования и начала подсчета голосов избирателей запрещается.</w:t>
      </w:r>
    </w:p>
    <w:p w:rsidR="00025310" w:rsidRPr="00025310" w:rsidRDefault="00025310" w:rsidP="00025310">
      <w:pPr>
        <w:numPr>
          <w:ilvl w:val="0"/>
          <w:numId w:val="4"/>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Избирательная</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комиссия</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5.1. Все организационные моменты по проведению выборов председателя студенческого совета Колледжа с момента ее создания возлагаются на избирательную комиссию.</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5.2. Избирательная комиссия создается в количестве 7 человек. В состав избирательной комиссии могут входить члены студенческого совета Колледжа.</w:t>
      </w:r>
    </w:p>
    <w:p w:rsidR="00025310" w:rsidRPr="00025310" w:rsidRDefault="00025310" w:rsidP="00025310">
      <w:pPr>
        <w:numPr>
          <w:ilvl w:val="0"/>
          <w:numId w:val="5"/>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Права и обязанности членов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rPr>
      </w:pPr>
      <w:r w:rsidRPr="00025310">
        <w:rPr>
          <w:rFonts w:ascii="Times New Roman" w:eastAsia="Times New Roman" w:hAnsi="Times New Roman" w:cs="Times New Roman"/>
          <w:color w:val="000000"/>
          <w:sz w:val="28"/>
          <w:szCs w:val="28"/>
        </w:rPr>
        <w:t xml:space="preserve">6.1. </w:t>
      </w:r>
      <w:proofErr w:type="spellStart"/>
      <w:r w:rsidRPr="00025310">
        <w:rPr>
          <w:rFonts w:ascii="Times New Roman" w:eastAsia="Times New Roman" w:hAnsi="Times New Roman" w:cs="Times New Roman"/>
          <w:color w:val="000000"/>
          <w:sz w:val="28"/>
          <w:szCs w:val="28"/>
        </w:rPr>
        <w:t>Избирательная</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комиссия</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проводит информирование студентов о выборах;</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размещает образцы всех документов и иную официальную информацию о выборах в информационном пространстве;</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формирует списки студентов, участвующих в голосовании;</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размещает информацию о кандидатах в информационном пространстве;</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осуществляет выдачу, сбор и проверку бланков подписных листов для сбора подписей студентов-избирателей, необходимых для регистрации кандидатов (при самовыдвижении);</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не позднее, чем через 2 дня после приема необходимых для регистрации кандидата документов, принимает решение о регистрации кандидата либо мотивированное решение об отказе в его регистрации;</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осуществляет</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регистрацию</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кандидатов</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оглашает сведения о зарегистрированных кандидатах;</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lastRenderedPageBreak/>
        <w:t>бронирует аудитории для выступлений перед студентами по заявкам кандидатов;</w:t>
      </w:r>
    </w:p>
    <w:p w:rsidR="00025310" w:rsidRPr="00025310" w:rsidRDefault="00025310" w:rsidP="00025310">
      <w:pPr>
        <w:numPr>
          <w:ilvl w:val="0"/>
          <w:numId w:val="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организует подготовку и проведение выборов, подведение итогов, оглашение и публикацию результатов выборов.</w:t>
      </w:r>
    </w:p>
    <w:p w:rsidR="00025310" w:rsidRPr="00025310" w:rsidRDefault="00025310" w:rsidP="00025310">
      <w:pPr>
        <w:spacing w:after="0" w:line="240" w:lineRule="auto"/>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7.Организация деятельности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7.1. Деятельность избирательной комиссии осуществляется коллегиально.</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7.2. Председатель, заместитель председателя и секретарь избирательной комиссии избираются из числа ее членов на первом заседании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7.3. Заседания избирательной комиссии созываются ее председателем по мере необходимости.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7.4. Члены избирательной комиссии обязаны присутствовать на всех ее заседаниях.</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7.5. Решения избирательной комиссии принимаются большинством голосов от числа присутствующих членов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7.6. При принятии избирательной комиссией решения, в случае равного числа голосов членов избирательной комиссии, поданных «за» и «против», голос председателя избирательной комиссии является решающим.</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7.7. Решения избирательной комиссии подписываются председателем и секретарем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7.8. Заседание избирательной комиссии является правомочным, если на нем присутствует 2/3 от установленного числа членов избирательной комиссии.</w:t>
      </w:r>
    </w:p>
    <w:p w:rsidR="00025310" w:rsidRPr="00025310" w:rsidRDefault="00025310" w:rsidP="00025310">
      <w:pPr>
        <w:numPr>
          <w:ilvl w:val="0"/>
          <w:numId w:val="7"/>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Статус</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членов</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избирательной</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комиссии</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rPr>
      </w:pPr>
      <w:r w:rsidRPr="00025310">
        <w:rPr>
          <w:rFonts w:ascii="Times New Roman" w:eastAsia="Times New Roman" w:hAnsi="Times New Roman" w:cs="Times New Roman"/>
          <w:color w:val="000000"/>
          <w:sz w:val="28"/>
          <w:szCs w:val="28"/>
        </w:rPr>
        <w:t>8.</w:t>
      </w:r>
      <w:proofErr w:type="gramStart"/>
      <w:r w:rsidRPr="00025310">
        <w:rPr>
          <w:rFonts w:ascii="Times New Roman" w:eastAsia="Times New Roman" w:hAnsi="Times New Roman" w:cs="Times New Roman"/>
          <w:color w:val="000000"/>
          <w:sz w:val="28"/>
          <w:szCs w:val="28"/>
        </w:rPr>
        <w:t>1.Члены</w:t>
      </w:r>
      <w:proofErr w:type="gram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избирательной</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комиссии</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вправе</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заблаговременно получать информацию о дате и времени проведения заседаний избирательной комиссии;</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выступать на заседании избирательной комиссии, вносить предложения по вопросам, отнесенным к компетенции избирательной комиссии, и требовать проведения по данным вопросам голосования;</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задавать другим участникам заседания избирательной комиссии вопросы в соответствии с повесткой дня и получать на них ответы по существу;</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знакомиться с документами и материалами (в том числе со списком избирателей, с подписными листами, бюллетенями), непосредственно связанными с выборами;</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выдавать и подписывать бюллетени; участвовать в подсчете и погашении бюллетеней;</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w:t>
      </w:r>
    </w:p>
    <w:p w:rsidR="00025310" w:rsidRPr="00025310" w:rsidRDefault="00025310" w:rsidP="00025310">
      <w:pPr>
        <w:numPr>
          <w:ilvl w:val="0"/>
          <w:numId w:val="8"/>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составлять протокол о результатах выборов.</w:t>
      </w:r>
    </w:p>
    <w:p w:rsidR="00025310" w:rsidRPr="00025310" w:rsidRDefault="00025310" w:rsidP="00025310">
      <w:pPr>
        <w:spacing w:after="0" w:line="240" w:lineRule="auto"/>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9.Гласность в деятельности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9.1. На всех заседаниях избирательной комиссии вправе присутствовать кандидаты на пост председателя </w:t>
      </w:r>
      <w:r w:rsidR="00921BDC">
        <w:rPr>
          <w:rFonts w:ascii="Times New Roman" w:eastAsia="Times New Roman" w:hAnsi="Times New Roman" w:cs="Times New Roman"/>
          <w:color w:val="000000"/>
          <w:sz w:val="28"/>
          <w:szCs w:val="28"/>
          <w:lang w:val="ru-RU"/>
        </w:rPr>
        <w:t>КДМ</w:t>
      </w:r>
      <w:r w:rsidRPr="00025310">
        <w:rPr>
          <w:rFonts w:ascii="Times New Roman" w:eastAsia="Times New Roman" w:hAnsi="Times New Roman" w:cs="Times New Roman"/>
          <w:color w:val="000000"/>
          <w:sz w:val="28"/>
          <w:szCs w:val="28"/>
          <w:lang w:val="ru-RU"/>
        </w:rPr>
        <w:t xml:space="preserve"> 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lastRenderedPageBreak/>
        <w:t>9.2. С момента начала работы избирательной комиссии в день голосования и до конца подсчета голосов и подведения итогов выборов на избирательном участке вправе присутствовать наблюдатели.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rPr>
      </w:pPr>
      <w:r w:rsidRPr="00025310">
        <w:rPr>
          <w:rFonts w:ascii="Times New Roman" w:eastAsia="Times New Roman" w:hAnsi="Times New Roman" w:cs="Times New Roman"/>
          <w:color w:val="000000"/>
          <w:sz w:val="28"/>
          <w:szCs w:val="28"/>
        </w:rPr>
        <w:t xml:space="preserve">9.3. </w:t>
      </w:r>
      <w:proofErr w:type="spellStart"/>
      <w:r w:rsidRPr="00025310">
        <w:rPr>
          <w:rFonts w:ascii="Times New Roman" w:eastAsia="Times New Roman" w:hAnsi="Times New Roman" w:cs="Times New Roman"/>
          <w:color w:val="000000"/>
          <w:sz w:val="28"/>
          <w:szCs w:val="28"/>
        </w:rPr>
        <w:t>Наблюдатель</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вправе</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9"/>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знакомиться</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со</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списками</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избирателей</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9"/>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находиться в помещении для голосования избирательной комиссии;</w:t>
      </w:r>
    </w:p>
    <w:p w:rsidR="00025310" w:rsidRPr="00025310" w:rsidRDefault="00025310" w:rsidP="00025310">
      <w:pPr>
        <w:numPr>
          <w:ilvl w:val="0"/>
          <w:numId w:val="9"/>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наблюдать за выдачей избирательных бюллетеней, процессом голосования, подсчетом бюллетеней и голосов избирателей;</w:t>
      </w:r>
    </w:p>
    <w:p w:rsidR="00025310" w:rsidRPr="00025310" w:rsidRDefault="00025310" w:rsidP="00025310">
      <w:pPr>
        <w:numPr>
          <w:ilvl w:val="0"/>
          <w:numId w:val="9"/>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обращаться с предложениями и замечаниями по вопросам организации голосования к председателю избирательной комиссии или его заместителю;</w:t>
      </w:r>
    </w:p>
    <w:p w:rsidR="00025310" w:rsidRPr="00025310" w:rsidRDefault="00025310" w:rsidP="00025310">
      <w:pPr>
        <w:numPr>
          <w:ilvl w:val="0"/>
          <w:numId w:val="9"/>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знакомиться с протоколом избирательной комиссии об итогах голосования.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rPr>
      </w:pPr>
      <w:r w:rsidRPr="00025310">
        <w:rPr>
          <w:rFonts w:ascii="Times New Roman" w:eastAsia="Times New Roman" w:hAnsi="Times New Roman" w:cs="Times New Roman"/>
          <w:color w:val="000000"/>
          <w:sz w:val="28"/>
          <w:szCs w:val="28"/>
        </w:rPr>
        <w:t xml:space="preserve">9.4. </w:t>
      </w:r>
      <w:proofErr w:type="spellStart"/>
      <w:r w:rsidRPr="00025310">
        <w:rPr>
          <w:rFonts w:ascii="Times New Roman" w:eastAsia="Times New Roman" w:hAnsi="Times New Roman" w:cs="Times New Roman"/>
          <w:color w:val="000000"/>
          <w:sz w:val="28"/>
          <w:szCs w:val="28"/>
        </w:rPr>
        <w:t>Наблюдатель</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не</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вправе</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выдавать</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избирателю</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избирательный</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бюллетень</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расписываться за избирателя, в том числе по его просьбе, в получении избирательного бюллетеня;</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заполнять за избирателя, в том числе по его просьбе, избирательный бюллетень;</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предпринимать действия, нарушающие тайну голосования;</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принимать непосредственное участие в проводимом членами избирательной комиссии подсчете избирательных бюллетеней;</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совершать действия, препятствующие работе избирательной комиссии;</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проводить</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агитацию</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среди</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избирателей</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0"/>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участвовать в принятии решений избирательной комиссией.</w:t>
      </w:r>
    </w:p>
    <w:p w:rsidR="00025310" w:rsidRPr="00025310" w:rsidRDefault="00025310" w:rsidP="00025310">
      <w:pPr>
        <w:numPr>
          <w:ilvl w:val="0"/>
          <w:numId w:val="11"/>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 xml:space="preserve">Кандидаты на пост председателя </w:t>
      </w:r>
      <w:r w:rsidR="00921BDC">
        <w:rPr>
          <w:rFonts w:ascii="Times New Roman" w:eastAsia="Times New Roman" w:hAnsi="Times New Roman" w:cs="Times New Roman"/>
          <w:b/>
          <w:bCs/>
          <w:color w:val="000000"/>
          <w:sz w:val="28"/>
          <w:szCs w:val="28"/>
          <w:lang w:val="ru-RU"/>
        </w:rPr>
        <w:t xml:space="preserve">КДМ </w:t>
      </w:r>
      <w:r w:rsidRPr="00025310">
        <w:rPr>
          <w:rFonts w:ascii="Times New Roman" w:eastAsia="Times New Roman" w:hAnsi="Times New Roman" w:cs="Times New Roman"/>
          <w:b/>
          <w:bCs/>
          <w:color w:val="000000"/>
          <w:sz w:val="28"/>
          <w:szCs w:val="28"/>
          <w:lang w:val="ru-RU"/>
        </w:rPr>
        <w:t>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10.1. На пост председателя </w:t>
      </w:r>
      <w:r w:rsidR="00921BDC">
        <w:rPr>
          <w:rFonts w:ascii="Times New Roman" w:eastAsia="Times New Roman" w:hAnsi="Times New Roman" w:cs="Times New Roman"/>
          <w:color w:val="000000"/>
          <w:sz w:val="28"/>
          <w:szCs w:val="28"/>
          <w:lang w:val="ru-RU"/>
        </w:rPr>
        <w:t>КДМ</w:t>
      </w:r>
      <w:r w:rsidRPr="00025310">
        <w:rPr>
          <w:rFonts w:ascii="Times New Roman" w:eastAsia="Times New Roman" w:hAnsi="Times New Roman" w:cs="Times New Roman"/>
          <w:color w:val="000000"/>
          <w:sz w:val="28"/>
          <w:szCs w:val="28"/>
          <w:lang w:val="ru-RU"/>
        </w:rPr>
        <w:t xml:space="preserve"> Колледжа мо</w:t>
      </w:r>
      <w:r w:rsidR="00C77B49">
        <w:rPr>
          <w:rFonts w:ascii="Times New Roman" w:eastAsia="Times New Roman" w:hAnsi="Times New Roman" w:cs="Times New Roman"/>
          <w:color w:val="000000"/>
          <w:sz w:val="28"/>
          <w:szCs w:val="28"/>
          <w:lang w:val="ru-RU"/>
        </w:rPr>
        <w:t>гут баллотироваться студенты 1-3</w:t>
      </w:r>
      <w:r w:rsidRPr="00025310">
        <w:rPr>
          <w:rFonts w:ascii="Times New Roman" w:eastAsia="Times New Roman" w:hAnsi="Times New Roman" w:cs="Times New Roman"/>
          <w:color w:val="000000"/>
          <w:sz w:val="28"/>
          <w:szCs w:val="28"/>
          <w:lang w:val="ru-RU"/>
        </w:rPr>
        <w:t xml:space="preserve"> курсов, имеющие положительные оценки по изучаемым дисциплинам, достойное поведение, занимающие активную общественную позицию в жизни 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10.2. Выдвижение кандидатов может осуществляться 2 путями:</w:t>
      </w:r>
    </w:p>
    <w:p w:rsidR="00025310" w:rsidRPr="00025310" w:rsidRDefault="00025310" w:rsidP="00025310">
      <w:pPr>
        <w:numPr>
          <w:ilvl w:val="0"/>
          <w:numId w:val="12"/>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выдвижение кандидата студенческим советом Колледжа;</w:t>
      </w:r>
    </w:p>
    <w:p w:rsidR="00025310" w:rsidRPr="00025310" w:rsidRDefault="00025310" w:rsidP="00025310">
      <w:pPr>
        <w:numPr>
          <w:ilvl w:val="0"/>
          <w:numId w:val="12"/>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самовыдвижение</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2"/>
        </w:numPr>
        <w:spacing w:after="0" w:line="240" w:lineRule="auto"/>
        <w:ind w:left="0"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10.3. Выдвижение кандидатов начинается не ранее чем через 3 дня и не позднее чем через 10 дней с момента объявления о проведении выборов.</w:t>
      </w:r>
    </w:p>
    <w:p w:rsidR="00025310" w:rsidRPr="00025310" w:rsidRDefault="00025310" w:rsidP="00025310">
      <w:pPr>
        <w:spacing w:after="0" w:line="240" w:lineRule="auto"/>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10.4. Кандидат считается выдвинутым после представления в избирательную комиссию Заявления о согласии баллотироваться на пост председателя студенческого совета Колледжа (Приложение </w:t>
      </w:r>
      <w:r w:rsidRPr="00025310">
        <w:rPr>
          <w:rFonts w:ascii="Times New Roman" w:eastAsia="Times New Roman" w:hAnsi="Times New Roman" w:cs="Times New Roman"/>
          <w:color w:val="000000"/>
          <w:sz w:val="28"/>
          <w:szCs w:val="28"/>
        </w:rPr>
        <w:t>No</w:t>
      </w:r>
      <w:r w:rsidRPr="00025310">
        <w:rPr>
          <w:rFonts w:ascii="Times New Roman" w:eastAsia="Times New Roman" w:hAnsi="Times New Roman" w:cs="Times New Roman"/>
          <w:color w:val="000000"/>
          <w:sz w:val="28"/>
          <w:szCs w:val="28"/>
          <w:lang w:val="ru-RU"/>
        </w:rPr>
        <w:t xml:space="preserve"> 3)</w:t>
      </w:r>
    </w:p>
    <w:p w:rsidR="00025310" w:rsidRPr="00025310" w:rsidRDefault="00025310" w:rsidP="00025310">
      <w:pPr>
        <w:numPr>
          <w:ilvl w:val="0"/>
          <w:numId w:val="12"/>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Права</w:t>
      </w:r>
      <w:proofErr w:type="spellEnd"/>
      <w:r w:rsidRPr="00025310">
        <w:rPr>
          <w:rFonts w:ascii="Times New Roman" w:eastAsia="Times New Roman" w:hAnsi="Times New Roman" w:cs="Times New Roman"/>
          <w:b/>
          <w:bCs/>
          <w:color w:val="000000"/>
          <w:sz w:val="28"/>
          <w:szCs w:val="28"/>
        </w:rPr>
        <w:t xml:space="preserve"> и </w:t>
      </w:r>
      <w:proofErr w:type="spellStart"/>
      <w:r w:rsidRPr="00025310">
        <w:rPr>
          <w:rFonts w:ascii="Times New Roman" w:eastAsia="Times New Roman" w:hAnsi="Times New Roman" w:cs="Times New Roman"/>
          <w:b/>
          <w:bCs/>
          <w:color w:val="000000"/>
          <w:sz w:val="28"/>
          <w:szCs w:val="28"/>
        </w:rPr>
        <w:t>обязанности</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кандидата</w:t>
      </w:r>
      <w:proofErr w:type="spellEnd"/>
    </w:p>
    <w:p w:rsidR="00025310" w:rsidRPr="00025310" w:rsidRDefault="00025310" w:rsidP="00025310">
      <w:pPr>
        <w:numPr>
          <w:ilvl w:val="0"/>
          <w:numId w:val="12"/>
        </w:numPr>
        <w:spacing w:after="0" w:line="240" w:lineRule="auto"/>
        <w:ind w:left="0"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11.1. До регистрации кандидат обязан предоставить в избирательную комиссию не ранее, чем через 10 дней и не позднее, чем через 15 дней с момента объявления о проведении выборов следующие документы:</w:t>
      </w:r>
    </w:p>
    <w:p w:rsidR="00025310" w:rsidRPr="00025310" w:rsidRDefault="00025310" w:rsidP="00025310">
      <w:pPr>
        <w:numPr>
          <w:ilvl w:val="0"/>
          <w:numId w:val="12"/>
        </w:numPr>
        <w:spacing w:after="0" w:line="240" w:lineRule="auto"/>
        <w:ind w:left="0"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заполненную анкету кандидата (Приложение </w:t>
      </w:r>
      <w:r w:rsidRPr="00025310">
        <w:rPr>
          <w:rFonts w:ascii="Times New Roman" w:eastAsia="Times New Roman" w:hAnsi="Times New Roman" w:cs="Times New Roman"/>
          <w:color w:val="000000"/>
          <w:sz w:val="28"/>
          <w:szCs w:val="28"/>
        </w:rPr>
        <w:t>No</w:t>
      </w:r>
      <w:r w:rsidRPr="00025310">
        <w:rPr>
          <w:rFonts w:ascii="Times New Roman" w:eastAsia="Times New Roman" w:hAnsi="Times New Roman" w:cs="Times New Roman"/>
          <w:color w:val="000000"/>
          <w:sz w:val="28"/>
          <w:szCs w:val="28"/>
          <w:lang w:val="ru-RU"/>
        </w:rPr>
        <w:t xml:space="preserve"> 4).</w:t>
      </w:r>
    </w:p>
    <w:p w:rsidR="00025310" w:rsidRPr="00025310" w:rsidRDefault="00025310" w:rsidP="00025310">
      <w:pPr>
        <w:spacing w:after="0" w:line="240" w:lineRule="auto"/>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разработанную программу деятельности студенческого совета Колледжа на учебный </w:t>
      </w:r>
      <w:r w:rsidR="00921BDC">
        <w:rPr>
          <w:rFonts w:ascii="Times New Roman" w:eastAsia="Times New Roman" w:hAnsi="Times New Roman" w:cs="Times New Roman"/>
          <w:color w:val="000000"/>
          <w:sz w:val="28"/>
          <w:szCs w:val="28"/>
          <w:lang w:val="ru-RU"/>
        </w:rPr>
        <w:t xml:space="preserve">год. </w:t>
      </w:r>
    </w:p>
    <w:p w:rsidR="00921BDC" w:rsidRDefault="00921BDC" w:rsidP="00025310">
      <w:pPr>
        <w:spacing w:after="0" w:line="240" w:lineRule="auto"/>
        <w:ind w:firstLine="360"/>
        <w:jc w:val="both"/>
        <w:rPr>
          <w:rFonts w:ascii="Times New Roman" w:eastAsia="Times New Roman" w:hAnsi="Times New Roman" w:cs="Times New Roman"/>
          <w:color w:val="000000"/>
          <w:sz w:val="28"/>
          <w:szCs w:val="28"/>
          <w:lang w:val="ru-RU"/>
        </w:rPr>
      </w:pP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11.2. До регистрации кандидат имеет право:</w:t>
      </w:r>
    </w:p>
    <w:p w:rsidR="00025310" w:rsidRPr="00025310" w:rsidRDefault="00025310" w:rsidP="00025310">
      <w:pPr>
        <w:numPr>
          <w:ilvl w:val="0"/>
          <w:numId w:val="13"/>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получить акт о приеме документов избирательной комиссией (Приложение </w:t>
      </w:r>
      <w:r w:rsidRPr="00025310">
        <w:rPr>
          <w:rFonts w:ascii="Times New Roman" w:eastAsia="Times New Roman" w:hAnsi="Times New Roman" w:cs="Times New Roman"/>
          <w:color w:val="000000"/>
          <w:sz w:val="28"/>
          <w:szCs w:val="28"/>
        </w:rPr>
        <w:t>No</w:t>
      </w:r>
      <w:r w:rsidRPr="00025310">
        <w:rPr>
          <w:rFonts w:ascii="Times New Roman" w:eastAsia="Times New Roman" w:hAnsi="Times New Roman" w:cs="Times New Roman"/>
          <w:color w:val="000000"/>
          <w:sz w:val="28"/>
          <w:szCs w:val="28"/>
          <w:lang w:val="ru-RU"/>
        </w:rPr>
        <w:t xml:space="preserve"> 6)</w:t>
      </w:r>
    </w:p>
    <w:p w:rsidR="00025310" w:rsidRPr="00025310" w:rsidRDefault="00025310" w:rsidP="00025310">
      <w:pPr>
        <w:numPr>
          <w:ilvl w:val="0"/>
          <w:numId w:val="13"/>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собирать студентов во </w:t>
      </w:r>
      <w:proofErr w:type="spellStart"/>
      <w:r w:rsidRPr="00025310">
        <w:rPr>
          <w:rFonts w:ascii="Times New Roman" w:eastAsia="Times New Roman" w:hAnsi="Times New Roman" w:cs="Times New Roman"/>
          <w:color w:val="000000"/>
          <w:sz w:val="28"/>
          <w:szCs w:val="28"/>
          <w:lang w:val="ru-RU"/>
        </w:rPr>
        <w:t>внеучебное</w:t>
      </w:r>
      <w:proofErr w:type="spellEnd"/>
      <w:r w:rsidRPr="00025310">
        <w:rPr>
          <w:rFonts w:ascii="Times New Roman" w:eastAsia="Times New Roman" w:hAnsi="Times New Roman" w:cs="Times New Roman"/>
          <w:color w:val="000000"/>
          <w:sz w:val="28"/>
          <w:szCs w:val="28"/>
          <w:lang w:val="ru-RU"/>
        </w:rPr>
        <w:t xml:space="preserve"> время, выступать перед ними с предвыборными речами, проводить индивидуальные встречи;</w:t>
      </w:r>
    </w:p>
    <w:p w:rsidR="00025310" w:rsidRPr="00025310" w:rsidRDefault="00025310" w:rsidP="00025310">
      <w:pPr>
        <w:numPr>
          <w:ilvl w:val="0"/>
          <w:numId w:val="13"/>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не позднее, чем за три дня до голосования снять свою кандидатуру, уведомив об этом избирательную комиссию</w:t>
      </w:r>
    </w:p>
    <w:p w:rsidR="00025310" w:rsidRPr="00025310" w:rsidRDefault="00025310" w:rsidP="00025310">
      <w:pPr>
        <w:numPr>
          <w:ilvl w:val="0"/>
          <w:numId w:val="14"/>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Порядок регистрации, отказа в регистрации, ее отмены и снятия кандидатуры с выборов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12.1. Регистрация кандидата избирательной комиссией осуществляется по результатам проведенной ею проверки предоставленных кандидатом сведений (Приложение </w:t>
      </w:r>
      <w:r w:rsidRPr="00025310">
        <w:rPr>
          <w:rFonts w:ascii="Times New Roman" w:eastAsia="Times New Roman" w:hAnsi="Times New Roman" w:cs="Times New Roman"/>
          <w:color w:val="000000"/>
          <w:sz w:val="28"/>
          <w:szCs w:val="28"/>
        </w:rPr>
        <w:t>No</w:t>
      </w:r>
      <w:r w:rsidRPr="00025310">
        <w:rPr>
          <w:rFonts w:ascii="Times New Roman" w:eastAsia="Times New Roman" w:hAnsi="Times New Roman" w:cs="Times New Roman"/>
          <w:color w:val="000000"/>
          <w:sz w:val="28"/>
          <w:szCs w:val="28"/>
          <w:lang w:val="ru-RU"/>
        </w:rPr>
        <w:t>7)</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12.2. Проверка сведений, поданных кандидатами, должна быть осуществлена избирательной комиссией в течение 2 календарных дней с момента подачи. По истечении этих сроков кандидат должен быть зарегистрирован или же ему должно быть отказано в регистрации.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rPr>
      </w:pPr>
      <w:r w:rsidRPr="00025310">
        <w:rPr>
          <w:rFonts w:ascii="Times New Roman" w:eastAsia="Times New Roman" w:hAnsi="Times New Roman" w:cs="Times New Roman"/>
          <w:color w:val="000000"/>
          <w:sz w:val="28"/>
          <w:szCs w:val="28"/>
          <w:lang w:val="ru-RU"/>
        </w:rPr>
        <w:t xml:space="preserve">12.3. Рассмотрение вопросов и принятия решения об отказе в регистрации кандидата осуществляется на заседаниях избирательной комиссии. </w:t>
      </w:r>
      <w:proofErr w:type="spellStart"/>
      <w:r w:rsidRPr="00025310">
        <w:rPr>
          <w:rFonts w:ascii="Times New Roman" w:eastAsia="Times New Roman" w:hAnsi="Times New Roman" w:cs="Times New Roman"/>
          <w:color w:val="000000"/>
          <w:sz w:val="28"/>
          <w:szCs w:val="28"/>
        </w:rPr>
        <w:t>Кандидату</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может</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быть</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отказано</w:t>
      </w:r>
      <w:proofErr w:type="spellEnd"/>
      <w:r w:rsidRPr="00025310">
        <w:rPr>
          <w:rFonts w:ascii="Times New Roman" w:eastAsia="Times New Roman" w:hAnsi="Times New Roman" w:cs="Times New Roman"/>
          <w:color w:val="000000"/>
          <w:sz w:val="28"/>
          <w:szCs w:val="28"/>
        </w:rPr>
        <w:t xml:space="preserve"> в </w:t>
      </w:r>
      <w:proofErr w:type="spellStart"/>
      <w:r w:rsidRPr="00025310">
        <w:rPr>
          <w:rFonts w:ascii="Times New Roman" w:eastAsia="Times New Roman" w:hAnsi="Times New Roman" w:cs="Times New Roman"/>
          <w:color w:val="000000"/>
          <w:sz w:val="28"/>
          <w:szCs w:val="28"/>
        </w:rPr>
        <w:t>регистрации</w:t>
      </w:r>
      <w:proofErr w:type="spellEnd"/>
      <w:r w:rsidRPr="00025310">
        <w:rPr>
          <w:rFonts w:ascii="Times New Roman" w:eastAsia="Times New Roman" w:hAnsi="Times New Roman" w:cs="Times New Roman"/>
          <w:color w:val="000000"/>
          <w:sz w:val="28"/>
          <w:szCs w:val="28"/>
        </w:rPr>
        <w:t xml:space="preserve"> в </w:t>
      </w:r>
      <w:proofErr w:type="spellStart"/>
      <w:r w:rsidRPr="00025310">
        <w:rPr>
          <w:rFonts w:ascii="Times New Roman" w:eastAsia="Times New Roman" w:hAnsi="Times New Roman" w:cs="Times New Roman"/>
          <w:color w:val="000000"/>
          <w:sz w:val="28"/>
          <w:szCs w:val="28"/>
        </w:rPr>
        <w:t>следующих</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случаях</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5"/>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 связи с недостаточностью сведений о кандидате, представленных в избирательную комиссию;</w:t>
      </w:r>
    </w:p>
    <w:p w:rsidR="00025310" w:rsidRPr="00025310" w:rsidRDefault="00025310" w:rsidP="00025310">
      <w:pPr>
        <w:numPr>
          <w:ilvl w:val="0"/>
          <w:numId w:val="15"/>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 связи с несоответствием критериям, прописанных в настоящем Положении.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12.4. Рассмотрение вопросов и принятие решения о снятии кандидата осуществляется на заседаниях избирательной комиссии, которые собираются:</w:t>
      </w:r>
    </w:p>
    <w:p w:rsidR="00025310" w:rsidRPr="00025310" w:rsidRDefault="00025310" w:rsidP="00025310">
      <w:pPr>
        <w:numPr>
          <w:ilvl w:val="0"/>
          <w:numId w:val="1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по мотивированному требованию другого кандидата, сформулированному в письменной форме с указанием нарушений допущенных кандидатом;</w:t>
      </w:r>
    </w:p>
    <w:p w:rsidR="00025310" w:rsidRPr="00025310" w:rsidRDefault="00025310" w:rsidP="00025310">
      <w:pPr>
        <w:numPr>
          <w:ilvl w:val="0"/>
          <w:numId w:val="16"/>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на основании мотивированного требования любого члена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12.5. Решение о снятии кандидата принимается большинством голосов и членов избирательной комиссии тайным голосованием.</w:t>
      </w:r>
    </w:p>
    <w:p w:rsidR="00025310" w:rsidRPr="00025310" w:rsidRDefault="00025310" w:rsidP="00025310">
      <w:pPr>
        <w:numPr>
          <w:ilvl w:val="0"/>
          <w:numId w:val="17"/>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Порядок проведения предвыборной агитационной кампании кандидатов.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13.1. Предвыборная агитация может осуществляться кандидатом с момента регистрации кандидата и до 24.00 часов дня, предшествующего дню перед голосованием.</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13.2. В предвыборной агитации не может участвовать преподавательский состав 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13.3. Колледж предоставляет право кандидату на двукратное выступление перед студентами-избирателями в Колледже в рамках агитационной кампании.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13.4. Расходы на проведение предвыборной агитации осуществляются за счет собственных средств кандидатов.</w:t>
      </w:r>
    </w:p>
    <w:p w:rsidR="00025310" w:rsidRPr="00025310" w:rsidRDefault="00025310" w:rsidP="00025310">
      <w:pPr>
        <w:numPr>
          <w:ilvl w:val="0"/>
          <w:numId w:val="18"/>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Бюллетень</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lastRenderedPageBreak/>
        <w:t>14.1. Избирательный бюллетень — главное свидетельство волеизъявления избирателя.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14.2. Форму и текст бюллетеня утверждает избирательная комиссия не позднее чем за 7 дней до дня голосования (Приложение </w:t>
      </w:r>
      <w:proofErr w:type="spellStart"/>
      <w:r w:rsidRPr="00025310">
        <w:rPr>
          <w:rFonts w:ascii="Times New Roman" w:eastAsia="Times New Roman" w:hAnsi="Times New Roman" w:cs="Times New Roman"/>
          <w:color w:val="000000"/>
          <w:sz w:val="28"/>
          <w:szCs w:val="28"/>
        </w:rPr>
        <w:t>NoNo</w:t>
      </w:r>
      <w:proofErr w:type="spellEnd"/>
      <w:r w:rsidRPr="00025310">
        <w:rPr>
          <w:rFonts w:ascii="Times New Roman" w:eastAsia="Times New Roman" w:hAnsi="Times New Roman" w:cs="Times New Roman"/>
          <w:color w:val="000000"/>
          <w:sz w:val="28"/>
          <w:szCs w:val="28"/>
          <w:lang w:val="ru-RU"/>
        </w:rPr>
        <w:t>8,9).</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14.3. Число изготавливаемых бюллетеней утверждается избирательной комиссией и не должно более чем на 1,5 % превышать число избирателей, внесенных в список для голосования на момент заказа бюллетеней.</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14.4.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025310" w:rsidRPr="00025310" w:rsidRDefault="00025310" w:rsidP="00025310">
      <w:pPr>
        <w:numPr>
          <w:ilvl w:val="0"/>
          <w:numId w:val="19"/>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фамилия</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имя</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отчество</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9"/>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дата</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рождения</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9"/>
        </w:numPr>
        <w:spacing w:after="0" w:line="240" w:lineRule="auto"/>
        <w:ind w:left="0"/>
        <w:jc w:val="both"/>
        <w:rPr>
          <w:rFonts w:ascii="Times New Roman" w:eastAsia="Times New Roman" w:hAnsi="Times New Roman" w:cs="Times New Roman"/>
          <w:color w:val="000000"/>
          <w:sz w:val="28"/>
          <w:szCs w:val="28"/>
        </w:rPr>
      </w:pPr>
      <w:proofErr w:type="spellStart"/>
      <w:r w:rsidRPr="00025310">
        <w:rPr>
          <w:rFonts w:ascii="Times New Roman" w:eastAsia="Times New Roman" w:hAnsi="Times New Roman" w:cs="Times New Roman"/>
          <w:color w:val="000000"/>
          <w:sz w:val="28"/>
          <w:szCs w:val="28"/>
        </w:rPr>
        <w:t>курс</w:t>
      </w:r>
      <w:proofErr w:type="spellEnd"/>
      <w:r w:rsidRPr="00025310">
        <w:rPr>
          <w:rFonts w:ascii="Times New Roman" w:eastAsia="Times New Roman" w:hAnsi="Times New Roman" w:cs="Times New Roman"/>
          <w:color w:val="000000"/>
          <w:sz w:val="28"/>
          <w:szCs w:val="28"/>
        </w:rPr>
        <w:t xml:space="preserve">, </w:t>
      </w:r>
      <w:proofErr w:type="spellStart"/>
      <w:r w:rsidRPr="00025310">
        <w:rPr>
          <w:rFonts w:ascii="Times New Roman" w:eastAsia="Times New Roman" w:hAnsi="Times New Roman" w:cs="Times New Roman"/>
          <w:color w:val="000000"/>
          <w:sz w:val="28"/>
          <w:szCs w:val="28"/>
        </w:rPr>
        <w:t>группа</w:t>
      </w:r>
      <w:proofErr w:type="spellEnd"/>
      <w:r w:rsidRPr="00025310">
        <w:rPr>
          <w:rFonts w:ascii="Times New Roman" w:eastAsia="Times New Roman" w:hAnsi="Times New Roman" w:cs="Times New Roman"/>
          <w:color w:val="000000"/>
          <w:sz w:val="28"/>
          <w:szCs w:val="28"/>
        </w:rPr>
        <w:t>;</w:t>
      </w:r>
    </w:p>
    <w:p w:rsidR="00025310" w:rsidRPr="00025310" w:rsidRDefault="00025310" w:rsidP="00025310">
      <w:pPr>
        <w:numPr>
          <w:ilvl w:val="0"/>
          <w:numId w:val="19"/>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если кандидат выдвинут студенческим советом Колледжа – </w:t>
      </w:r>
      <w:proofErr w:type="gramStart"/>
      <w:r w:rsidRPr="00025310">
        <w:rPr>
          <w:rFonts w:ascii="Times New Roman" w:eastAsia="Times New Roman" w:hAnsi="Times New Roman" w:cs="Times New Roman"/>
          <w:color w:val="000000"/>
          <w:sz w:val="28"/>
          <w:szCs w:val="28"/>
          <w:lang w:val="ru-RU"/>
        </w:rPr>
        <w:t>слова</w:t>
      </w:r>
      <w:r w:rsidRPr="00025310">
        <w:rPr>
          <w:rFonts w:ascii="Times New Roman" w:eastAsia="Times New Roman" w:hAnsi="Times New Roman" w:cs="Times New Roman"/>
          <w:color w:val="000000"/>
          <w:sz w:val="28"/>
          <w:szCs w:val="28"/>
        </w:rPr>
        <w:t> </w:t>
      </w:r>
      <w:r w:rsidRPr="00025310">
        <w:rPr>
          <w:rFonts w:ascii="Times New Roman" w:eastAsia="Times New Roman" w:hAnsi="Times New Roman" w:cs="Times New Roman"/>
          <w:color w:val="000000"/>
          <w:sz w:val="28"/>
          <w:szCs w:val="28"/>
          <w:lang w:val="ru-RU"/>
        </w:rPr>
        <w:t xml:space="preserve"> "</w:t>
      </w:r>
      <w:proofErr w:type="gramEnd"/>
      <w:r w:rsidRPr="00025310">
        <w:rPr>
          <w:rFonts w:ascii="Times New Roman" w:eastAsia="Times New Roman" w:hAnsi="Times New Roman" w:cs="Times New Roman"/>
          <w:color w:val="000000"/>
          <w:sz w:val="28"/>
          <w:szCs w:val="28"/>
          <w:lang w:val="ru-RU"/>
        </w:rPr>
        <w:t>выдвинут студенческим советом Колледжа";</w:t>
      </w:r>
    </w:p>
    <w:p w:rsidR="00025310" w:rsidRPr="00025310" w:rsidRDefault="00025310" w:rsidP="00025310">
      <w:pPr>
        <w:numPr>
          <w:ilvl w:val="0"/>
          <w:numId w:val="19"/>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если кандидат сам выдвинул свою кандидатуру – слово "самовыдвижение".</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14.5. На лицевой стороне всех бюллетеней, полученных избирательной комиссией, в правом верхнем углу ставятся подписи двух членов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14.6.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после изготовления бюллетеней избирательная комиссия вычеркивает в бюллетенях сведения о таких кандидатах.</w:t>
      </w:r>
    </w:p>
    <w:p w:rsidR="00025310" w:rsidRPr="00025310" w:rsidRDefault="00025310" w:rsidP="00025310">
      <w:pPr>
        <w:numPr>
          <w:ilvl w:val="0"/>
          <w:numId w:val="20"/>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Порядок</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проведения</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голосования</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15.1. Голосование проходит в день, назначенный избирательной комиссией, при согласовании заведующего отделом по воспитательной работе на студенческой конференции.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15.2. В день голосования, перед началом голосования, председатель избирательной комиссии предъявляет к осмотру членам избирательной комиссии, присутствующим избирателям, наблюдателям пустые ящики для голосования, которые затем опечатываются.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15.3. Избирательные бюллетени выдаются избирателям, включенным в список избирателей, членами избирательной комиссии на основании студенческих билетов.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15.4. Каждый избиратель голосует лично, голосование за других лиц не допускается.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15.5. При получении бюллетеня избиратель расписывается в списке избирателей напротив своей фамилии. Член избирательной комиссии, выдавший бюллетень, также расписывается в соответствующей графе списка избирателей.</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15.6. Голосование проводится путем нанесения избирателем в бюллетене знака «+» или «</w:t>
      </w:r>
      <w:r w:rsidRPr="00025310">
        <w:rPr>
          <w:rFonts w:ascii="Times New Roman" w:eastAsia="Times New Roman" w:hAnsi="Times New Roman" w:cs="Times New Roman"/>
          <w:color w:val="000000"/>
          <w:sz w:val="28"/>
          <w:szCs w:val="28"/>
        </w:rPr>
        <w:t>V</w:t>
      </w:r>
      <w:r w:rsidRPr="00025310">
        <w:rPr>
          <w:rFonts w:ascii="Times New Roman" w:eastAsia="Times New Roman" w:hAnsi="Times New Roman" w:cs="Times New Roman"/>
          <w:color w:val="000000"/>
          <w:sz w:val="28"/>
          <w:szCs w:val="28"/>
          <w:lang w:val="ru-RU"/>
        </w:rPr>
        <w:t>» в квадрате, относящемся к кандидату, в пользу которого сделан выбор.</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lastRenderedPageBreak/>
        <w:t>15.7. Избиратель имеет право проголосовать только за одного из кандидатов.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15.8. Заполненные бюллетени опускаются в стационарный ящик для голосования.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15.9. В случае если избиратель считает, что он допустил ошибку, он вправе обратиться к члену избирательной комиссии с просьбой выдать ему новый бюллетень взамен испорченного. Член избирательной комиссии выдает избирателю новый избирательный бюллетень, делая при этом отметку в списке избирателей против фамилии соответствующего избирателя. На обратной стороне испорченного бюллетеня член комиссии делает запись «Испорчен избирателем Ф.И.О.», заверяет своей подписью, подписью секретаря комиссии, после чего испорченный бюллетень погашается.</w:t>
      </w:r>
    </w:p>
    <w:p w:rsidR="00025310" w:rsidRPr="00025310" w:rsidRDefault="00025310" w:rsidP="00025310">
      <w:pPr>
        <w:numPr>
          <w:ilvl w:val="0"/>
          <w:numId w:val="21"/>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Подсчет</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голосов</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 По истечении времени, отведенного для голосования, избирательная комиссия начинает подсчет количества голосов, поданных за того или иного кандидата. При этом в помещении, где осуществляется подсчет голосов, вправе присутствовать только члены избирательной комиссии и наблюдатели.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 Перед вскрытием стационарного ящика с бюллетенями избирательная комиссия должна подсчитать и погасить, отрезая нижний левый угол, неиспользованные бюллетени.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16.3. Председатель, заместитель председателя или секретарь избирательной комиссии уточняет, оглашает и вносит в строку 2 протокола о результатах выборов число бюллетеней, полученных избирательной комиссией (Приложение </w:t>
      </w:r>
      <w:r w:rsidRPr="00025310">
        <w:rPr>
          <w:rFonts w:ascii="Times New Roman" w:eastAsia="Times New Roman" w:hAnsi="Times New Roman" w:cs="Times New Roman"/>
          <w:color w:val="000000"/>
          <w:sz w:val="28"/>
          <w:szCs w:val="28"/>
        </w:rPr>
        <w:t>No</w:t>
      </w:r>
      <w:r w:rsidRPr="00025310">
        <w:rPr>
          <w:rFonts w:ascii="Times New Roman" w:eastAsia="Times New Roman" w:hAnsi="Times New Roman" w:cs="Times New Roman"/>
          <w:color w:val="000000"/>
          <w:sz w:val="28"/>
          <w:szCs w:val="28"/>
          <w:lang w:val="ru-RU"/>
        </w:rPr>
        <w:t>10).</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16.4. Перед непосредственным подсчетом голосов избирателей члены избирательной комиссии вносят в каждую страницу списка избирателей следующие данные по этой странице:</w:t>
      </w:r>
    </w:p>
    <w:p w:rsidR="00025310" w:rsidRPr="00025310" w:rsidRDefault="00025310" w:rsidP="00025310">
      <w:pPr>
        <w:numPr>
          <w:ilvl w:val="0"/>
          <w:numId w:val="22"/>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число избирателей, внесенных в список избирателей на момент окончания голосования;</w:t>
      </w:r>
    </w:p>
    <w:p w:rsidR="00025310" w:rsidRPr="00025310" w:rsidRDefault="00025310" w:rsidP="00025310">
      <w:pPr>
        <w:numPr>
          <w:ilvl w:val="0"/>
          <w:numId w:val="22"/>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число бюллетеней, выданных избирателям в помещении для голосования в день голосования (устанавливается по числу подписей избирателей).</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16.5. После внесения указанных в пункте 19.4 настоящего Положения данных каждая страница подписывается внесшим эти данные членом избирательной комиссии, который затем их суммирует и сообщает председателю избирательной комиссии. Итоговые данные, определяемые как сумма данных, установленных в соответствии с пунктом 19.4 данного Положения председатель (или заместитель председателя, секретарь избирательной комиссии) вносит в последнюю страницу списка избирателей и подтверждает своей подписью. Оглашенные данные вносятся в соответствующие строки протокола о результатах выборов:</w:t>
      </w:r>
    </w:p>
    <w:p w:rsidR="00025310" w:rsidRPr="00025310" w:rsidRDefault="00025310" w:rsidP="00025310">
      <w:pPr>
        <w:numPr>
          <w:ilvl w:val="0"/>
          <w:numId w:val="23"/>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 строку 1 – число избирателей, включенных в список избирателей на момент окончания голосования;</w:t>
      </w:r>
    </w:p>
    <w:p w:rsidR="00025310" w:rsidRPr="00025310" w:rsidRDefault="00025310" w:rsidP="00025310">
      <w:pPr>
        <w:numPr>
          <w:ilvl w:val="0"/>
          <w:numId w:val="23"/>
        </w:numPr>
        <w:spacing w:after="0" w:line="240" w:lineRule="auto"/>
        <w:ind w:left="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в строку 3 – число бюллетеней, выданных комиссией избирателям в помещении для голосования в день голосования.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lastRenderedPageBreak/>
        <w:t>16.6. Непосредственный подсчет голосов избирателей производится по находящимся в ящиках для голосования бюллетеням всеми членами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16.7. При непосредственном подсчете голосов избирателей вправе присутствовать наблюдатели от каждого кандидата.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16.8.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Членам избирательной комиссии,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Лицам, присутствующим при непосредственном подсчете голосов, должен быть обеспечен полный обзор действий членов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16.9. Стационарные ящики для голосования вскрываются после проверки целостности пломб на них.</w:t>
      </w:r>
    </w:p>
    <w:p w:rsidR="00025310" w:rsidRPr="00921BDC"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16.10. При сортировке бюллетеней избирательная комиссия отделяет бюллетени неустановленной формы. </w:t>
      </w:r>
      <w:r w:rsidRPr="00921BDC">
        <w:rPr>
          <w:rFonts w:ascii="Times New Roman" w:eastAsia="Times New Roman" w:hAnsi="Times New Roman" w:cs="Times New Roman"/>
          <w:color w:val="000000"/>
          <w:sz w:val="28"/>
          <w:szCs w:val="28"/>
          <w:lang w:val="ru-RU"/>
        </w:rPr>
        <w:t>Бюллетени неустановленной формы при подсчете голосов не учитываются.</w:t>
      </w:r>
    </w:p>
    <w:p w:rsidR="00025310" w:rsidRPr="00921BDC"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16.11. Члены избирательной комиссии сортируют избирательные бюллетени, извлеченные из стационарных ящиков для голосования, по голосам, поданным за каждого из кандидатов, одновременно отделяя бюллетени неустановленной формы и недействительные бюллетени. При сортировке бюллетеней члены избирательной комиссии оглашают содержащиеся в каждом из них отметки избирателей и представляют бюллетени для визуального контроля всем лицам, присутствующим при непосредственном подсчете голосов. </w:t>
      </w:r>
      <w:r w:rsidRPr="00921BDC">
        <w:rPr>
          <w:rFonts w:ascii="Times New Roman" w:eastAsia="Times New Roman" w:hAnsi="Times New Roman" w:cs="Times New Roman"/>
          <w:color w:val="000000"/>
          <w:sz w:val="28"/>
          <w:szCs w:val="28"/>
          <w:lang w:val="ru-RU"/>
        </w:rPr>
        <w:t>Одновременное оглашение содержания двух и более бюллетеней не допускается</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16.12.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или в которых число отметок в указанных квадратах превышает число отметок, установленное Положением. В случае возникновения сомнений в определении волеизъявления избирателя этот бюллетень откладывается в отдельную пачку.</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16.13. По окончании сортировки избирательная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избирательной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заносится в строку 6 протокола о результатах выборов.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16.14. После этого производится подсчет рассортированных бюллетеней установленной формы в каждой пачке отдельно по каждому кандидату. При этом </w:t>
      </w:r>
      <w:r w:rsidRPr="00025310">
        <w:rPr>
          <w:rFonts w:ascii="Times New Roman" w:eastAsia="Times New Roman" w:hAnsi="Times New Roman" w:cs="Times New Roman"/>
          <w:color w:val="000000"/>
          <w:sz w:val="28"/>
          <w:szCs w:val="28"/>
          <w:lang w:val="ru-RU"/>
        </w:rPr>
        <w:lastRenderedPageBreak/>
        <w:t>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вносятся в строку 10 и последующие строки протокола о результатах выборов.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16.15. Члены избирательной комиссии вносят в строку 7 протокола о результатах выборов число действительных бюллетеней.</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16.16. Члены избирательной комиссии подсчитывают, оглашают и вносят в строку 5 протокола о результатах выборов число бюллетеней установленной формы, находящихся в стационарных ящиках для голосования. После этого с рассортированными бюллетенями под контролем членов избирательной комиссии вправе визуально ознакомиться наблюдатели.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16.17. После ознакомления наблюдателей с рассортированными бюллетенями проводится проверка контрольных соотношений данных внесенных в протокол о результатах выборов. Если указанные контрольные соотношения не выполняются, избирательная комиссия принимает решение о дополнительном подсчете по всем или отдельным строкам протокола, в том числе о дополнительном подсчете бюллетеней. Если в результате дополнительного подсчета контрольные соотношения не выполняются вновь, избирательная комиссия составляет акт. Если в результате дополнительного подсчета необходимо внести изменения в протокол о результатах голосования, заполняется новый бланк протокола.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16.18. После завершения подсчета, рассортированные бюллетени упаковываются в отдельные пачки. Сложенные таким образом бюллетени упаковываются в папки, на которых указываются кандидат и число бюллетеней. Папки опечатываются. На указанных папках должны поставить свои подписи члены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16.19. Если во время заполнения протокола о результатах выборов некоторые члены избирательной комиссии отсутствуют, в протоколе делается об этом запись с указанием причины их отсутствия. Протокол является действительным, если он подписан большинством от числа членов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16.20. По требованию лиц, указанных в пункте 1 настоящей статьи избирательная комиссия немедленно после подписания протокола о результатах выборов (в том числе составленного повторно) обязана выдать указанным лицам заверенную копию протокола.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w:t>
      </w:r>
      <w:proofErr w:type="spellStart"/>
      <w:r w:rsidRPr="00025310">
        <w:rPr>
          <w:rFonts w:ascii="Times New Roman" w:eastAsia="Times New Roman" w:hAnsi="Times New Roman" w:cs="Times New Roman"/>
          <w:color w:val="000000"/>
          <w:sz w:val="28"/>
          <w:szCs w:val="28"/>
          <w:lang w:val="ru-RU"/>
        </w:rPr>
        <w:t>объѐме</w:t>
      </w:r>
      <w:proofErr w:type="spellEnd"/>
      <w:r w:rsidRPr="00025310">
        <w:rPr>
          <w:rFonts w:ascii="Times New Roman" w:eastAsia="Times New Roman" w:hAnsi="Times New Roman" w:cs="Times New Roman"/>
          <w:color w:val="000000"/>
          <w:sz w:val="28"/>
          <w:szCs w:val="28"/>
          <w:lang w:val="ru-RU"/>
        </w:rPr>
        <w:t xml:space="preserve"> данных, содержащихся в копии протокола о результатах выборов, данным, содержащимся в протоколе, несет лицо, заверившее указанную копию протокола.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16.21. Протокол избирательной комиссии о результатах выборов после подписания его всеми присутствующими членами избирательной комиссии и </w:t>
      </w:r>
      <w:r w:rsidRPr="00025310">
        <w:rPr>
          <w:rFonts w:ascii="Times New Roman" w:eastAsia="Times New Roman" w:hAnsi="Times New Roman" w:cs="Times New Roman"/>
          <w:color w:val="000000"/>
          <w:sz w:val="28"/>
          <w:szCs w:val="28"/>
          <w:lang w:val="ru-RU"/>
        </w:rPr>
        <w:lastRenderedPageBreak/>
        <w:t>выдачи его заверенных копий лицам, имеющим право на получение этих копий, незамедлительно подшивается к документам избирательной комиссии.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16.22. На основании итогового протокола избирательная комиссия не позднее 2-х дней после проведения выборов устанавливает результаты выборов председателя студенческого совета Колледжа.</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16.23. Избранным считается кандидат, получивший при голосовании большее число голосов избирателей по отношению к другим кандидатам.</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16.24. Если два кандидата набрали равное количество голосов избранным признается кандидат, за которого отдаст свой голос заведующий отделом воспитательной работы.</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16.25. Председатель избирательной комиссии объявляет нового председателя студенческого совета Колледжа на основании Постановления избирательной комиссии о результатах выборов председателя студенческого совета Колледжа (Приложение № 11)</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16.26. Опубликование результатов выборов и Постановления избирательной комиссии о результатах выборов происходит в средствах массовой информации не позднее чем через два дня после установления результатов выборов.</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16.27. Кандидаты на должность председателя студенческого совета Колледжа, не победившие на выборах, могут входить в состав студенческого совета Колледжа. Членами студенческого совета Колледжа становятся кандидаты, которые набрали на выборах не менее 10 голосов.</w:t>
      </w:r>
    </w:p>
    <w:p w:rsidR="00025310" w:rsidRPr="00025310" w:rsidRDefault="00025310" w:rsidP="00025310">
      <w:pPr>
        <w:numPr>
          <w:ilvl w:val="0"/>
          <w:numId w:val="24"/>
        </w:numPr>
        <w:spacing w:after="0" w:line="240" w:lineRule="auto"/>
        <w:ind w:left="0"/>
        <w:jc w:val="both"/>
        <w:outlineLvl w:val="3"/>
        <w:rPr>
          <w:rFonts w:ascii="Times New Roman" w:eastAsia="Times New Roman" w:hAnsi="Times New Roman" w:cs="Times New Roman"/>
          <w:b/>
          <w:bCs/>
          <w:color w:val="000000"/>
          <w:sz w:val="28"/>
          <w:szCs w:val="28"/>
        </w:rPr>
      </w:pPr>
      <w:proofErr w:type="spellStart"/>
      <w:r w:rsidRPr="00025310">
        <w:rPr>
          <w:rFonts w:ascii="Times New Roman" w:eastAsia="Times New Roman" w:hAnsi="Times New Roman" w:cs="Times New Roman"/>
          <w:b/>
          <w:bCs/>
          <w:color w:val="000000"/>
          <w:sz w:val="28"/>
          <w:szCs w:val="28"/>
        </w:rPr>
        <w:t>Признание</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выборов</w:t>
      </w:r>
      <w:proofErr w:type="spellEnd"/>
      <w:r w:rsidRPr="00025310">
        <w:rPr>
          <w:rFonts w:ascii="Times New Roman" w:eastAsia="Times New Roman" w:hAnsi="Times New Roman" w:cs="Times New Roman"/>
          <w:b/>
          <w:bCs/>
          <w:color w:val="000000"/>
          <w:sz w:val="28"/>
          <w:szCs w:val="28"/>
        </w:rPr>
        <w:t xml:space="preserve"> </w:t>
      </w:r>
      <w:proofErr w:type="spellStart"/>
      <w:r w:rsidRPr="00025310">
        <w:rPr>
          <w:rFonts w:ascii="Times New Roman" w:eastAsia="Times New Roman" w:hAnsi="Times New Roman" w:cs="Times New Roman"/>
          <w:b/>
          <w:bCs/>
          <w:color w:val="000000"/>
          <w:sz w:val="28"/>
          <w:szCs w:val="28"/>
        </w:rPr>
        <w:t>несостоявшимися</w:t>
      </w:r>
      <w:proofErr w:type="spellEnd"/>
      <w:r w:rsidRPr="00025310">
        <w:rPr>
          <w:rFonts w:ascii="Times New Roman" w:eastAsia="Times New Roman" w:hAnsi="Times New Roman" w:cs="Times New Roman"/>
          <w:b/>
          <w:bCs/>
          <w:color w:val="000000"/>
          <w:sz w:val="28"/>
          <w:szCs w:val="28"/>
        </w:rPr>
        <w:t xml:space="preserve"> и </w:t>
      </w:r>
      <w:proofErr w:type="spellStart"/>
      <w:r w:rsidRPr="00025310">
        <w:rPr>
          <w:rFonts w:ascii="Times New Roman" w:eastAsia="Times New Roman" w:hAnsi="Times New Roman" w:cs="Times New Roman"/>
          <w:b/>
          <w:bCs/>
          <w:color w:val="000000"/>
          <w:sz w:val="28"/>
          <w:szCs w:val="28"/>
        </w:rPr>
        <w:t>недействительными</w:t>
      </w:r>
      <w:proofErr w:type="spell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17.1. Выборы признаются соответствующей избирательной комиссией несостоявшимися, если в них приняло участие менее 60% от общего списка студентов, уполномоченных участвовать в голосовании.</w:t>
      </w:r>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17.2. Избирательная комиссия признает результаты выборов недействительными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 – участников голосования.</w:t>
      </w:r>
    </w:p>
    <w:p w:rsidR="00025310" w:rsidRPr="00025310" w:rsidRDefault="00025310" w:rsidP="00025310">
      <w:pPr>
        <w:numPr>
          <w:ilvl w:val="0"/>
          <w:numId w:val="25"/>
        </w:numPr>
        <w:spacing w:after="0" w:line="240" w:lineRule="auto"/>
        <w:ind w:left="0"/>
        <w:jc w:val="both"/>
        <w:outlineLvl w:val="3"/>
        <w:rPr>
          <w:rFonts w:ascii="Times New Roman" w:eastAsia="Times New Roman" w:hAnsi="Times New Roman" w:cs="Times New Roman"/>
          <w:b/>
          <w:bCs/>
          <w:color w:val="000000"/>
          <w:sz w:val="28"/>
          <w:szCs w:val="28"/>
          <w:lang w:val="ru-RU"/>
        </w:rPr>
      </w:pPr>
      <w:r w:rsidRPr="00025310">
        <w:rPr>
          <w:rFonts w:ascii="Times New Roman" w:eastAsia="Times New Roman" w:hAnsi="Times New Roman" w:cs="Times New Roman"/>
          <w:b/>
          <w:bCs/>
          <w:color w:val="000000"/>
          <w:sz w:val="28"/>
          <w:szCs w:val="28"/>
          <w:lang w:val="ru-RU"/>
        </w:rPr>
        <w:t xml:space="preserve">Вступление в должность председателя </w:t>
      </w:r>
      <w:proofErr w:type="gramStart"/>
      <w:r w:rsidR="00921BDC">
        <w:rPr>
          <w:rFonts w:ascii="Times New Roman" w:eastAsia="Times New Roman" w:hAnsi="Times New Roman" w:cs="Times New Roman"/>
          <w:b/>
          <w:bCs/>
          <w:color w:val="000000"/>
          <w:sz w:val="28"/>
          <w:szCs w:val="28"/>
          <w:lang w:val="ru-RU"/>
        </w:rPr>
        <w:t xml:space="preserve">КДМ </w:t>
      </w:r>
      <w:r w:rsidRPr="00025310">
        <w:rPr>
          <w:rFonts w:ascii="Times New Roman" w:eastAsia="Times New Roman" w:hAnsi="Times New Roman" w:cs="Times New Roman"/>
          <w:b/>
          <w:bCs/>
          <w:color w:val="000000"/>
          <w:sz w:val="28"/>
          <w:szCs w:val="28"/>
          <w:lang w:val="ru-RU"/>
        </w:rPr>
        <w:t xml:space="preserve"> Колледжа</w:t>
      </w:r>
      <w:proofErr w:type="gramEnd"/>
    </w:p>
    <w:p w:rsidR="00025310" w:rsidRPr="00025310" w:rsidRDefault="00025310" w:rsidP="00025310">
      <w:pPr>
        <w:spacing w:after="0" w:line="240" w:lineRule="auto"/>
        <w:ind w:firstLine="360"/>
        <w:jc w:val="both"/>
        <w:rPr>
          <w:rFonts w:ascii="Times New Roman" w:eastAsia="Times New Roman" w:hAnsi="Times New Roman" w:cs="Times New Roman"/>
          <w:color w:val="000000"/>
          <w:sz w:val="28"/>
          <w:szCs w:val="28"/>
          <w:lang w:val="ru-RU"/>
        </w:rPr>
      </w:pPr>
      <w:r w:rsidRPr="00025310">
        <w:rPr>
          <w:rFonts w:ascii="Times New Roman" w:eastAsia="Times New Roman" w:hAnsi="Times New Roman" w:cs="Times New Roman"/>
          <w:color w:val="000000"/>
          <w:sz w:val="28"/>
          <w:szCs w:val="28"/>
          <w:lang w:val="ru-RU"/>
        </w:rPr>
        <w:t xml:space="preserve">18.1. Избранный председатель </w:t>
      </w:r>
      <w:r w:rsidR="00921BDC">
        <w:rPr>
          <w:rFonts w:ascii="Times New Roman" w:eastAsia="Times New Roman" w:hAnsi="Times New Roman" w:cs="Times New Roman"/>
          <w:color w:val="000000"/>
          <w:sz w:val="28"/>
          <w:szCs w:val="28"/>
          <w:lang w:val="ru-RU"/>
        </w:rPr>
        <w:t>КДМ</w:t>
      </w:r>
      <w:r w:rsidRPr="00025310">
        <w:rPr>
          <w:rFonts w:ascii="Times New Roman" w:eastAsia="Times New Roman" w:hAnsi="Times New Roman" w:cs="Times New Roman"/>
          <w:color w:val="000000"/>
          <w:sz w:val="28"/>
          <w:szCs w:val="28"/>
          <w:lang w:val="ru-RU"/>
        </w:rPr>
        <w:t xml:space="preserve"> Колледжа вступает в свои полномочия сразу после оглашения результатов выборов.</w:t>
      </w:r>
      <w:bookmarkStart w:id="0" w:name="_GoBack"/>
      <w:bookmarkEnd w:id="0"/>
    </w:p>
    <w:p w:rsidR="00E55FDC" w:rsidRPr="00025310" w:rsidRDefault="00E55FDC" w:rsidP="00025310">
      <w:pPr>
        <w:spacing w:after="0" w:line="240" w:lineRule="auto"/>
        <w:rPr>
          <w:rFonts w:ascii="Times New Roman" w:hAnsi="Times New Roman" w:cs="Times New Roman"/>
          <w:sz w:val="28"/>
          <w:szCs w:val="28"/>
          <w:lang w:val="ru-RU"/>
        </w:rPr>
      </w:pPr>
    </w:p>
    <w:sectPr w:rsidR="00E55FDC" w:rsidRPr="0002531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686"/>
    <w:multiLevelType w:val="multilevel"/>
    <w:tmpl w:val="AB34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5EB7"/>
    <w:multiLevelType w:val="multilevel"/>
    <w:tmpl w:val="995A7A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44E8D"/>
    <w:multiLevelType w:val="multilevel"/>
    <w:tmpl w:val="8FA4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D229E"/>
    <w:multiLevelType w:val="multilevel"/>
    <w:tmpl w:val="8F2C2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72E15"/>
    <w:multiLevelType w:val="multilevel"/>
    <w:tmpl w:val="4F2A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54171"/>
    <w:multiLevelType w:val="multilevel"/>
    <w:tmpl w:val="89180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866BD"/>
    <w:multiLevelType w:val="multilevel"/>
    <w:tmpl w:val="3C20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11450"/>
    <w:multiLevelType w:val="multilevel"/>
    <w:tmpl w:val="EC56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C7F99"/>
    <w:multiLevelType w:val="multilevel"/>
    <w:tmpl w:val="E6061E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3719F"/>
    <w:multiLevelType w:val="multilevel"/>
    <w:tmpl w:val="543C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92B38"/>
    <w:multiLevelType w:val="multilevel"/>
    <w:tmpl w:val="7B3C47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210BB"/>
    <w:multiLevelType w:val="multilevel"/>
    <w:tmpl w:val="1C1CA5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A68A7"/>
    <w:multiLevelType w:val="multilevel"/>
    <w:tmpl w:val="2FF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D5952"/>
    <w:multiLevelType w:val="multilevel"/>
    <w:tmpl w:val="C3701F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513359"/>
    <w:multiLevelType w:val="multilevel"/>
    <w:tmpl w:val="3E2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42572"/>
    <w:multiLevelType w:val="multilevel"/>
    <w:tmpl w:val="7806EB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2733E"/>
    <w:multiLevelType w:val="multilevel"/>
    <w:tmpl w:val="A7CE2C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4C6F89"/>
    <w:multiLevelType w:val="multilevel"/>
    <w:tmpl w:val="6AF48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B00CED"/>
    <w:multiLevelType w:val="multilevel"/>
    <w:tmpl w:val="07D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73993"/>
    <w:multiLevelType w:val="multilevel"/>
    <w:tmpl w:val="D97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D31C75"/>
    <w:multiLevelType w:val="multilevel"/>
    <w:tmpl w:val="D66A60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16156"/>
    <w:multiLevelType w:val="multilevel"/>
    <w:tmpl w:val="C0CE2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32CC8"/>
    <w:multiLevelType w:val="multilevel"/>
    <w:tmpl w:val="5BCAB9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27CD1"/>
    <w:multiLevelType w:val="multilevel"/>
    <w:tmpl w:val="47F27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B52CBE"/>
    <w:multiLevelType w:val="multilevel"/>
    <w:tmpl w:val="4C34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21"/>
  </w:num>
  <w:num w:numId="4">
    <w:abstractNumId w:val="5"/>
  </w:num>
  <w:num w:numId="5">
    <w:abstractNumId w:val="17"/>
  </w:num>
  <w:num w:numId="6">
    <w:abstractNumId w:val="19"/>
  </w:num>
  <w:num w:numId="7">
    <w:abstractNumId w:val="16"/>
  </w:num>
  <w:num w:numId="8">
    <w:abstractNumId w:val="6"/>
  </w:num>
  <w:num w:numId="9">
    <w:abstractNumId w:val="24"/>
  </w:num>
  <w:num w:numId="10">
    <w:abstractNumId w:val="18"/>
  </w:num>
  <w:num w:numId="11">
    <w:abstractNumId w:val="11"/>
  </w:num>
  <w:num w:numId="12">
    <w:abstractNumId w:val="0"/>
  </w:num>
  <w:num w:numId="13">
    <w:abstractNumId w:val="14"/>
  </w:num>
  <w:num w:numId="14">
    <w:abstractNumId w:val="1"/>
  </w:num>
  <w:num w:numId="15">
    <w:abstractNumId w:val="7"/>
  </w:num>
  <w:num w:numId="16">
    <w:abstractNumId w:val="4"/>
  </w:num>
  <w:num w:numId="17">
    <w:abstractNumId w:val="15"/>
  </w:num>
  <w:num w:numId="18">
    <w:abstractNumId w:val="8"/>
  </w:num>
  <w:num w:numId="19">
    <w:abstractNumId w:val="2"/>
  </w:num>
  <w:num w:numId="20">
    <w:abstractNumId w:val="20"/>
  </w:num>
  <w:num w:numId="21">
    <w:abstractNumId w:val="13"/>
  </w:num>
  <w:num w:numId="22">
    <w:abstractNumId w:val="9"/>
  </w:num>
  <w:num w:numId="23">
    <w:abstractNumId w:val="12"/>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8E"/>
    <w:rsid w:val="00025310"/>
    <w:rsid w:val="00921BDC"/>
    <w:rsid w:val="00BE178E"/>
    <w:rsid w:val="00C77B49"/>
    <w:rsid w:val="00E5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3B11"/>
  <w15:chartTrackingRefBased/>
  <w15:docId w15:val="{BB965E17-198F-4638-A135-C77B2E2F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5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3</cp:revision>
  <dcterms:created xsi:type="dcterms:W3CDTF">2022-04-06T03:06:00Z</dcterms:created>
  <dcterms:modified xsi:type="dcterms:W3CDTF">2022-04-12T04:08:00Z</dcterms:modified>
</cp:coreProperties>
</file>